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7592" w14:textId="3487C675" w:rsidR="00230B49" w:rsidRPr="00230B49" w:rsidRDefault="00230B49" w:rsidP="00230B49">
      <w:pPr>
        <w:ind w:firstLine="708"/>
        <w:jc w:val="center"/>
        <w:rPr>
          <w:rFonts w:ascii="PT Astra Serif" w:hAnsi="PT Astra Serif"/>
          <w:b/>
          <w:sz w:val="36"/>
          <w:szCs w:val="36"/>
        </w:rPr>
      </w:pPr>
      <w:r w:rsidRPr="00230B49">
        <w:rPr>
          <w:rFonts w:ascii="PT Astra Serif" w:hAnsi="PT Astra Serif"/>
          <w:b/>
          <w:sz w:val="36"/>
          <w:szCs w:val="36"/>
        </w:rPr>
        <w:t>"О приеме с 01.01.2024 заявок на участие в отборах на получение субсидий и грантов только через систему "Электронный бюджет"</w:t>
      </w:r>
    </w:p>
    <w:p w14:paraId="006AA148" w14:textId="5CD736BD" w:rsidR="00230B49" w:rsidRPr="00230B49" w:rsidRDefault="00230B49" w:rsidP="00230B49">
      <w:pPr>
        <w:ind w:firstLine="708"/>
        <w:jc w:val="center"/>
        <w:rPr>
          <w:rFonts w:ascii="PT Astra Serif" w:hAnsi="PT Astra Serif"/>
          <w:b/>
          <w:sz w:val="36"/>
          <w:szCs w:val="36"/>
        </w:rPr>
      </w:pPr>
      <w:r w:rsidRPr="00230B49">
        <w:rPr>
          <w:rFonts w:ascii="PT Astra Serif" w:hAnsi="PT Astra Serif"/>
          <w:b/>
          <w:sz w:val="36"/>
          <w:szCs w:val="36"/>
        </w:rPr>
        <w:t>Уважаемые сельхозтоваропроизводители Ульяновской области!</w:t>
      </w:r>
    </w:p>
    <w:p w14:paraId="6CA8006B" w14:textId="0E4C98C1" w:rsidR="00241AE2" w:rsidRDefault="00230B49" w:rsidP="00230B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30B49">
        <w:rPr>
          <w:rFonts w:ascii="PT Astra Serif" w:hAnsi="PT Astra Serif"/>
          <w:sz w:val="28"/>
          <w:szCs w:val="28"/>
        </w:rPr>
        <w:t>С 01.01.2024 вступ</w:t>
      </w:r>
      <w:r>
        <w:rPr>
          <w:rFonts w:ascii="PT Astra Serif" w:hAnsi="PT Astra Serif"/>
          <w:sz w:val="28"/>
          <w:szCs w:val="28"/>
        </w:rPr>
        <w:t>ило</w:t>
      </w:r>
      <w:r w:rsidRPr="00230B49">
        <w:rPr>
          <w:rFonts w:ascii="PT Astra Serif" w:hAnsi="PT Astra Serif"/>
          <w:sz w:val="28"/>
          <w:szCs w:val="28"/>
        </w:rPr>
        <w:t xml:space="preserve"> в силу постановление Правительства Российской Федерации от 25.10.2023 № 1782, которым утверждены общие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 (далее – Требования № 1782). Согласно пункту 5 Требований </w:t>
      </w:r>
      <w:r w:rsidR="0060720C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Pr="00230B49">
        <w:rPr>
          <w:rFonts w:ascii="PT Astra Serif" w:hAnsi="PT Astra Serif"/>
          <w:sz w:val="28"/>
          <w:szCs w:val="28"/>
        </w:rPr>
        <w:t xml:space="preserve">№ 1782 субсидии, в том числе гранты в форме субсидий, из бюджетов субъектов Российской Федерации, местных бюджетов, если источником финансового обеспечения расходных обязательств субъекта Российской Федерации (муниципального образования) по предоставлению указанных субсидий, в том числе грантов в форме субсидий, являются межбюджетные трансферты, имеющие целевое назначение, из федерального бюджета бюджету субъекта Российской Федерации начиная с 01.01.2024 предоставляются по результатам проведения отборов в государственной интегрированной информационной системе управления общественными финансами "Электронный бюджет" (далее – система "Электронный бюджет"). Обеспечение доступа к системе "Электронный бюджет"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</w:t>
      </w:r>
      <w:proofErr w:type="spellStart"/>
      <w:r w:rsidRPr="00230B49">
        <w:rPr>
          <w:rFonts w:ascii="PT Astra Serif" w:hAnsi="PT Astra Serif"/>
          <w:sz w:val="28"/>
          <w:szCs w:val="28"/>
        </w:rPr>
        <w:t>информационнотехнологическое</w:t>
      </w:r>
      <w:proofErr w:type="spellEnd"/>
      <w:r w:rsidRPr="00230B49">
        <w:rPr>
          <w:rFonts w:ascii="PT Astra Serif" w:hAnsi="PT Astra Serif"/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A878F98" w14:textId="7B988357" w:rsidR="00230B49" w:rsidRPr="00230B49" w:rsidRDefault="00230B49" w:rsidP="00230B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30B49">
        <w:rPr>
          <w:rFonts w:ascii="PT Astra Serif" w:hAnsi="PT Astra Serif"/>
          <w:sz w:val="28"/>
          <w:szCs w:val="28"/>
        </w:rPr>
        <w:t xml:space="preserve">В связи с изложенным информируем сельскохозяйственных товаропроизводителей и лиц, желающих участвовать в мероприятиях государственной поддержки агропромышленного комплекса: о приеме с 01.01.2024 заявок на участие в отборах на получение субсидий и грантов только через систему "Электронный бюджет"; о необходимости обеспечить регистрацию в государственной информационной системе "Единая система идентификации и аутентификации в инфраструктуре, обеспечивающей </w:t>
      </w:r>
      <w:proofErr w:type="spellStart"/>
      <w:r w:rsidRPr="00230B49">
        <w:rPr>
          <w:rFonts w:ascii="PT Astra Serif" w:hAnsi="PT Astra Serif"/>
          <w:sz w:val="28"/>
          <w:szCs w:val="28"/>
        </w:rPr>
        <w:t>информационнотехнологическое</w:t>
      </w:r>
      <w:proofErr w:type="spellEnd"/>
      <w:r w:rsidRPr="00230B49">
        <w:rPr>
          <w:rFonts w:ascii="PT Astra Serif" w:hAnsi="PT Astra Serif"/>
          <w:sz w:val="28"/>
          <w:szCs w:val="28"/>
        </w:rPr>
        <w:t xml:space="preserve"> взаимодействие информационных систем, </w:t>
      </w:r>
      <w:r w:rsidRPr="00230B49">
        <w:rPr>
          <w:rFonts w:ascii="PT Astra Serif" w:hAnsi="PT Astra Serif"/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форме" уполномоченных представителей представляемых правовых форм (к примеру: у юридических лиц как "директор/руководитель/председатель Петров Петр Петрович"; у КФХ, КХ как "глава КФХ/глава КХ Петров Петр Петрович"; у индивидуальных предпринимателей как "индивидуальный предприниматель Петров Петр Петрович"; у индивидуальных предпринимателей глав КФХ как "индивидуальный предприниматель глава КФХ Петров Петр Петрович"; у граждан как "Петров Петр Петрович"); о необходимости иметь усиленную квалифицированную электронную подпись руководителя участника отбора или уполномоченного им лица (для заявителей - юридических лиц и индивидуальных предпринимателей) или простую электронную подпись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(для заявителей - физических лиц).</w:t>
      </w:r>
    </w:p>
    <w:sectPr w:rsidR="00230B49" w:rsidRPr="0023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2"/>
    <w:rsid w:val="00230B49"/>
    <w:rsid w:val="00241AE2"/>
    <w:rsid w:val="006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C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2024-01-30T04:00:00Z</dcterms:created>
  <dcterms:modified xsi:type="dcterms:W3CDTF">2024-01-30T04:55:00Z</dcterms:modified>
</cp:coreProperties>
</file>